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93470">
        <w:rPr>
          <w:rFonts w:ascii="NeoSansPro-Regular" w:hAnsi="NeoSansPro-Regular" w:cs="NeoSansPro-Regular"/>
          <w:color w:val="404040"/>
          <w:sz w:val="20"/>
          <w:szCs w:val="20"/>
        </w:rPr>
        <w:t>Luis Eduardo Coronel Gamboa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B5611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bookmarkStart w:id="0" w:name="_GoBack"/>
      <w:bookmarkEnd w:id="0"/>
      <w:r w:rsidR="001A5223">
        <w:rPr>
          <w:rFonts w:ascii="NeoSansPro-Regular" w:hAnsi="NeoSansPro-Regular" w:cs="NeoSansPro-Regular"/>
          <w:color w:val="404040"/>
          <w:sz w:val="20"/>
          <w:szCs w:val="20"/>
        </w:rPr>
        <w:t>8599670</w:t>
      </w:r>
    </w:p>
    <w:p w:rsidR="000A7107" w:rsidRDefault="000A710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Cédula Profesional (Maestría</w:t>
      </w:r>
      <w:r w:rsidRPr="000A7107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)</w:t>
      </w:r>
      <w:r w:rsidRPr="000A7107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B56110">
        <w:rPr>
          <w:rFonts w:ascii="NeoSansPro-Regular" w:hAnsi="NeoSansPro-Regular" w:cs="NeoSansPro-Regular"/>
          <w:color w:val="404040"/>
          <w:sz w:val="20"/>
          <w:szCs w:val="20"/>
        </w:rPr>
        <w:t>228-8-12-08-41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25264">
        <w:rPr>
          <w:rFonts w:ascii="NeoSansPro-Regular" w:hAnsi="NeoSansPro-Regular" w:cs="NeoSansPro-Regular"/>
          <w:color w:val="404040"/>
          <w:sz w:val="20"/>
          <w:szCs w:val="20"/>
        </w:rPr>
        <w:t>lecoronel@outlook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A71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4C20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4C206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Campus Xalapa, Veracruz.</w:t>
      </w:r>
    </w:p>
    <w:p w:rsidR="00AB5916" w:rsidRDefault="007D04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A710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12</w:t>
      </w:r>
    </w:p>
    <w:p w:rsidR="00AB5916" w:rsidRDefault="00125264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avanzados en Derechos Humanos y Derecho Internacional Humanitario por la Academy on Human Rights and Humanitarian Law de la AmericanUniversity, Washington College of Law en coordinación con el Netherlands Institute of Human Rights.</w:t>
      </w:r>
    </w:p>
    <w:p w:rsidR="00125264" w:rsidRPr="00125264" w:rsidRDefault="000A7107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125264" w:rsidRDefault="00125264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Análisis Político Estratégico por el Centro de Investigación y Docencia Económicas (CIDE).</w:t>
      </w:r>
    </w:p>
    <w:p w:rsidR="00125264" w:rsidRPr="00125264" w:rsidRDefault="000A7107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</w:t>
      </w:r>
    </w:p>
    <w:p w:rsidR="00125264" w:rsidRDefault="00125264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Especialidad </w:t>
      </w:r>
      <w:r w:rsidR="0007496B">
        <w:rPr>
          <w:rFonts w:ascii="NeoSansPro-Regular" w:hAnsi="NeoSansPro-Regular" w:cs="NeoSansPro-Regular"/>
          <w:color w:val="404040"/>
          <w:sz w:val="20"/>
          <w:szCs w:val="20"/>
        </w:rPr>
        <w:t>en Justicia Constitucional, Interpretación y Aplicación de la Constitución, por la Universidad de Castilla-La Mancha.</w:t>
      </w:r>
    </w:p>
    <w:p w:rsidR="0007496B" w:rsidRDefault="000A7107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07496B" w:rsidRPr="0007496B" w:rsidRDefault="0007496B" w:rsidP="0012526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Candidato a Maestro en Derecho Constitucional y Derechos Humanos por la Universidad Panamericana.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07496B" w:rsidRDefault="0007496B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</w:t>
      </w:r>
      <w:r w:rsidR="00B41047">
        <w:rPr>
          <w:rFonts w:ascii="NeoSansPro-Regular" w:hAnsi="NeoSansPro-Regular" w:cs="NeoSansPro-Regular"/>
          <w:b/>
          <w:color w:val="404040"/>
          <w:sz w:val="20"/>
          <w:szCs w:val="20"/>
        </w:rPr>
        <w:t>010-2012</w:t>
      </w:r>
    </w:p>
    <w:p w:rsidR="00AD4793" w:rsidRDefault="00AD4793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Legal </w:t>
      </w:r>
      <w:r w:rsidR="00B41047">
        <w:rPr>
          <w:rFonts w:ascii="NeoSansPro-Regular" w:hAnsi="NeoSansPro-Regular" w:cs="NeoSansPro-Regular"/>
          <w:color w:val="404040"/>
          <w:sz w:val="20"/>
          <w:szCs w:val="20"/>
        </w:rPr>
        <w:t>del P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rograma de Derechos Humanos de la Universidad Veracruzana.</w:t>
      </w:r>
    </w:p>
    <w:p w:rsidR="00B41047" w:rsidRDefault="00B41047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07496B" w:rsidRDefault="0007496B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la Comisión Técnica para la elaboración del marco normativo de la Comisión Estatal para la Atención y Protección de los Periodistas.</w:t>
      </w:r>
    </w:p>
    <w:p w:rsidR="0007496B" w:rsidRPr="0007496B" w:rsidRDefault="00B41047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2013-2014</w:t>
      </w:r>
    </w:p>
    <w:p w:rsidR="0007496B" w:rsidRPr="0007496B" w:rsidRDefault="0007496B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en la Comisión Estatal para la Atención y Protección de los Periodistas.</w:t>
      </w:r>
    </w:p>
    <w:p w:rsidR="007D0488" w:rsidRDefault="00B41047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  <w:r w:rsidR="007D0488"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</w:t>
      </w:r>
      <w:r w:rsidR="007D0488">
        <w:rPr>
          <w:rFonts w:ascii="NeoSansPro-Regular" w:hAnsi="NeoSansPro-Regular" w:cs="NeoSansPro-Regular"/>
          <w:b/>
          <w:color w:val="404040"/>
          <w:sz w:val="20"/>
          <w:szCs w:val="20"/>
        </w:rPr>
        <w:t>16</w:t>
      </w:r>
    </w:p>
    <w:p w:rsidR="007D0488" w:rsidRDefault="00093470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Procesos</w:t>
      </w:r>
      <w:r w:rsid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de la Comisión Estatal para la Atención y Protección de los Periodistas</w:t>
      </w:r>
      <w:r w:rsidR="007D0488" w:rsidRPr="007D0488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  <w:r w:rsidRPr="00476111">
        <w:rPr>
          <w:rFonts w:ascii="NeoSansPro-Regular" w:hAnsi="NeoSansPro-Regular" w:cs="NeoSansPro-Regular"/>
          <w:b/>
          <w:color w:val="404040"/>
          <w:sz w:val="20"/>
          <w:szCs w:val="20"/>
        </w:rPr>
        <w:t>-20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17</w:t>
      </w:r>
    </w:p>
    <w:p w:rsidR="007D0488" w:rsidRDefault="00093470" w:rsidP="007D04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Ejecutivo</w:t>
      </w:r>
      <w:r w:rsidR="007D048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D0488" w:rsidRPr="007D0488">
        <w:rPr>
          <w:rFonts w:ascii="NeoSansPro-Regular" w:hAnsi="NeoSansPro-Regular" w:cs="NeoSansPro-Regular"/>
          <w:color w:val="404040"/>
          <w:sz w:val="20"/>
          <w:szCs w:val="20"/>
        </w:rPr>
        <w:t>de la Comisión Estatal de Derechos Humanos de Veracruz.</w:t>
      </w:r>
    </w:p>
    <w:p w:rsidR="007D0488" w:rsidRDefault="007D0488" w:rsidP="007D048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53BB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53BB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C0D8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C0D88">
        <w:rPr>
          <w:rFonts w:ascii="NeoSansPro-Regular" w:hAnsi="NeoSansPro-Regular" w:cs="NeoSansPro-Regular"/>
          <w:color w:val="404040"/>
          <w:sz w:val="20"/>
          <w:szCs w:val="20"/>
        </w:rPr>
        <w:t>Internacional</w:t>
      </w:r>
    </w:p>
    <w:p w:rsidR="00AB5916" w:rsidRDefault="002C0D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Derecho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200DA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13" w:rsidRDefault="00921A13" w:rsidP="00AB5916">
      <w:pPr>
        <w:spacing w:after="0" w:line="240" w:lineRule="auto"/>
      </w:pPr>
      <w:r>
        <w:separator/>
      </w:r>
    </w:p>
  </w:endnote>
  <w:endnote w:type="continuationSeparator" w:id="1">
    <w:p w:rsidR="00921A13" w:rsidRDefault="00921A1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13" w:rsidRDefault="00921A13" w:rsidP="00AB5916">
      <w:pPr>
        <w:spacing w:after="0" w:line="240" w:lineRule="auto"/>
      </w:pPr>
      <w:r>
        <w:separator/>
      </w:r>
    </w:p>
  </w:footnote>
  <w:footnote w:type="continuationSeparator" w:id="1">
    <w:p w:rsidR="00921A13" w:rsidRDefault="00921A1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96B"/>
    <w:rsid w:val="00076A27"/>
    <w:rsid w:val="00093470"/>
    <w:rsid w:val="000A7107"/>
    <w:rsid w:val="000D5363"/>
    <w:rsid w:val="000E2580"/>
    <w:rsid w:val="00125264"/>
    <w:rsid w:val="00196774"/>
    <w:rsid w:val="001A5223"/>
    <w:rsid w:val="00200DAF"/>
    <w:rsid w:val="00257788"/>
    <w:rsid w:val="002C0D88"/>
    <w:rsid w:val="00304E91"/>
    <w:rsid w:val="003E1516"/>
    <w:rsid w:val="00462C41"/>
    <w:rsid w:val="00476111"/>
    <w:rsid w:val="004845F9"/>
    <w:rsid w:val="004A1170"/>
    <w:rsid w:val="004B2D6E"/>
    <w:rsid w:val="004C206D"/>
    <w:rsid w:val="004E4FFA"/>
    <w:rsid w:val="004F1674"/>
    <w:rsid w:val="005502F5"/>
    <w:rsid w:val="005A32B3"/>
    <w:rsid w:val="005A78B8"/>
    <w:rsid w:val="005B1201"/>
    <w:rsid w:val="00600D12"/>
    <w:rsid w:val="006B643A"/>
    <w:rsid w:val="006E063E"/>
    <w:rsid w:val="00726727"/>
    <w:rsid w:val="007568E3"/>
    <w:rsid w:val="00772CB5"/>
    <w:rsid w:val="007917E8"/>
    <w:rsid w:val="007D0488"/>
    <w:rsid w:val="007D4EEF"/>
    <w:rsid w:val="0085364B"/>
    <w:rsid w:val="00921A13"/>
    <w:rsid w:val="00A2026C"/>
    <w:rsid w:val="00A66637"/>
    <w:rsid w:val="00AB5916"/>
    <w:rsid w:val="00AD4793"/>
    <w:rsid w:val="00B01593"/>
    <w:rsid w:val="00B41047"/>
    <w:rsid w:val="00B56110"/>
    <w:rsid w:val="00BE126A"/>
    <w:rsid w:val="00BF7C38"/>
    <w:rsid w:val="00C13E0D"/>
    <w:rsid w:val="00C36D31"/>
    <w:rsid w:val="00CE7F12"/>
    <w:rsid w:val="00D03386"/>
    <w:rsid w:val="00DB2FA1"/>
    <w:rsid w:val="00DC6800"/>
    <w:rsid w:val="00DE2E01"/>
    <w:rsid w:val="00E53BBD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A533-3A4F-4C87-9039-C6FCF70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2017-03-02T01:30:00Z</cp:lastPrinted>
  <dcterms:created xsi:type="dcterms:W3CDTF">2017-05-17T00:19:00Z</dcterms:created>
  <dcterms:modified xsi:type="dcterms:W3CDTF">2017-06-21T18:27:00Z</dcterms:modified>
</cp:coreProperties>
</file>